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EC316" w14:textId="01149344" w:rsidR="00C60156" w:rsidRDefault="00C60156" w:rsidP="00C60156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238 E. Miami St.</w:t>
      </w:r>
    </w:p>
    <w:p w14:paraId="0E837A0B" w14:textId="3B882808" w:rsidR="00C60156" w:rsidRDefault="00C60156" w:rsidP="00C60156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5255BF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Brooksville, KY 41004</w:t>
      </w:r>
    </w:p>
    <w:p w14:paraId="76F970A4" w14:textId="50907887" w:rsidR="00C60156" w:rsidRDefault="00C60156" w:rsidP="00C60156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May 8, 2023</w:t>
      </w:r>
    </w:p>
    <w:p w14:paraId="525C1E53" w14:textId="77777777" w:rsidR="00C60156" w:rsidRDefault="00C60156" w:rsidP="00C60156">
      <w:pPr>
        <w:pStyle w:val="NoSpacing"/>
        <w:rPr>
          <w:rFonts w:ascii="Book Antiqua" w:hAnsi="Book Antiqua"/>
          <w:sz w:val="24"/>
          <w:szCs w:val="24"/>
        </w:rPr>
      </w:pPr>
    </w:p>
    <w:p w14:paraId="41A3C11A" w14:textId="065C2DFF" w:rsidR="00C60156" w:rsidRDefault="00C60156" w:rsidP="00C60156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Hon. Thomas Massie</w:t>
      </w:r>
      <w:r w:rsidR="005255BF">
        <w:rPr>
          <w:rFonts w:ascii="Book Antiqua" w:hAnsi="Book Antiqua"/>
          <w:sz w:val="24"/>
          <w:szCs w:val="24"/>
        </w:rPr>
        <w:t xml:space="preserve"> (R-KY-4)</w:t>
      </w:r>
    </w:p>
    <w:p w14:paraId="29DBE199" w14:textId="7247D028" w:rsidR="005255BF" w:rsidRDefault="005255BF" w:rsidP="00C60156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541 Buttermilk Pk., Ste. 208</w:t>
      </w:r>
    </w:p>
    <w:p w14:paraId="2FB8CB03" w14:textId="54F59B06" w:rsidR="005255BF" w:rsidRDefault="005255BF" w:rsidP="00C60156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Crescent Springs, KY 41017</w:t>
      </w:r>
    </w:p>
    <w:p w14:paraId="2608CD8B" w14:textId="77777777" w:rsidR="005255BF" w:rsidRDefault="005255BF" w:rsidP="00C60156">
      <w:pPr>
        <w:pStyle w:val="NoSpacing"/>
        <w:rPr>
          <w:rFonts w:ascii="Book Antiqua" w:hAnsi="Book Antiqua"/>
          <w:sz w:val="24"/>
          <w:szCs w:val="24"/>
        </w:rPr>
      </w:pPr>
    </w:p>
    <w:p w14:paraId="42978081" w14:textId="3E150AF8" w:rsidR="005255BF" w:rsidRDefault="005255BF" w:rsidP="00C60156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Hon. James Comer (R-KY-1)</w:t>
      </w:r>
    </w:p>
    <w:p w14:paraId="22F17350" w14:textId="38EBC606" w:rsidR="005255BF" w:rsidRDefault="005255BF" w:rsidP="00C60156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67 N. Main St.</w:t>
      </w:r>
    </w:p>
    <w:p w14:paraId="7623841F" w14:textId="46C46382" w:rsidR="005255BF" w:rsidRDefault="005255BF" w:rsidP="00C60156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Madisonville, KY 42431</w:t>
      </w:r>
    </w:p>
    <w:p w14:paraId="2E054AB8" w14:textId="77777777" w:rsidR="005255BF" w:rsidRDefault="005255BF" w:rsidP="00C60156">
      <w:pPr>
        <w:pStyle w:val="NoSpacing"/>
        <w:rPr>
          <w:rFonts w:ascii="Book Antiqua" w:hAnsi="Book Antiqua"/>
          <w:sz w:val="24"/>
          <w:szCs w:val="24"/>
        </w:rPr>
      </w:pPr>
    </w:p>
    <w:p w14:paraId="35548787" w14:textId="1E35AA0B" w:rsidR="005255BF" w:rsidRDefault="005255BF" w:rsidP="00C60156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Hon. Jim Jordan (R-OH-4)</w:t>
      </w:r>
    </w:p>
    <w:p w14:paraId="3CD0E6E6" w14:textId="007788CC" w:rsidR="005255BF" w:rsidRDefault="005255BF" w:rsidP="00C60156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3121 West Elm Plaza</w:t>
      </w:r>
    </w:p>
    <w:p w14:paraId="7ABFEC25" w14:textId="756645BE" w:rsidR="005255BF" w:rsidRDefault="005255BF" w:rsidP="00C60156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Lima, OH 45806</w:t>
      </w:r>
    </w:p>
    <w:p w14:paraId="4859FBD6" w14:textId="77777777" w:rsidR="005255BF" w:rsidRDefault="005255BF" w:rsidP="00C60156">
      <w:pPr>
        <w:pStyle w:val="NoSpacing"/>
        <w:rPr>
          <w:rFonts w:ascii="Book Antiqua" w:hAnsi="Book Antiqua"/>
          <w:sz w:val="24"/>
          <w:szCs w:val="24"/>
        </w:rPr>
      </w:pPr>
    </w:p>
    <w:p w14:paraId="28FAC467" w14:textId="6AFB3A21" w:rsidR="005255BF" w:rsidRDefault="005255BF" w:rsidP="00C60156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Hon. Ma</w:t>
      </w:r>
      <w:r w:rsidR="00571106">
        <w:rPr>
          <w:rFonts w:ascii="Book Antiqua" w:hAnsi="Book Antiqua"/>
          <w:sz w:val="24"/>
          <w:szCs w:val="24"/>
        </w:rPr>
        <w:t>rjorie Taylor Green</w:t>
      </w:r>
    </w:p>
    <w:p w14:paraId="5866EB41" w14:textId="5FDAD556" w:rsidR="00571106" w:rsidRDefault="00571106" w:rsidP="00C60156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P. O. Box 829</w:t>
      </w:r>
    </w:p>
    <w:p w14:paraId="021122BD" w14:textId="7705E847" w:rsidR="00571106" w:rsidRDefault="00571106" w:rsidP="00C60156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Dalton, GA 30722</w:t>
      </w:r>
    </w:p>
    <w:p w14:paraId="290EE4A0" w14:textId="77777777" w:rsidR="00D10302" w:rsidRDefault="00D10302" w:rsidP="00C60156">
      <w:pPr>
        <w:pStyle w:val="NoSpacing"/>
        <w:rPr>
          <w:rFonts w:ascii="Book Antiqua" w:hAnsi="Book Antiqua"/>
          <w:sz w:val="24"/>
          <w:szCs w:val="24"/>
        </w:rPr>
      </w:pPr>
    </w:p>
    <w:p w14:paraId="45AE930E" w14:textId="0C008379" w:rsidR="00D10302" w:rsidRDefault="00D10302" w:rsidP="00C60156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Hon. Ted Cruz</w:t>
      </w:r>
    </w:p>
    <w:p w14:paraId="1670C8F1" w14:textId="73555427" w:rsidR="00D10302" w:rsidRDefault="0056238C" w:rsidP="00C60156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300 E. 8</w:t>
      </w:r>
      <w:r w:rsidRPr="0056238C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St., Ste.</w:t>
      </w:r>
      <w:r w:rsidR="00F633A9">
        <w:rPr>
          <w:rFonts w:ascii="Book Antiqua" w:hAnsi="Book Antiqua"/>
          <w:sz w:val="24"/>
          <w:szCs w:val="24"/>
        </w:rPr>
        <w:t xml:space="preserve"> 961</w:t>
      </w:r>
    </w:p>
    <w:p w14:paraId="74B62976" w14:textId="5803FD18" w:rsidR="00F633A9" w:rsidRDefault="00F633A9" w:rsidP="00C60156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Austin, TX </w:t>
      </w:r>
      <w:r w:rsidR="00E75F1E">
        <w:rPr>
          <w:rFonts w:ascii="Book Antiqua" w:hAnsi="Book Antiqua"/>
          <w:sz w:val="24"/>
          <w:szCs w:val="24"/>
        </w:rPr>
        <w:t>78701</w:t>
      </w:r>
    </w:p>
    <w:p w14:paraId="31DCE8BF" w14:textId="77777777" w:rsidR="00AA7648" w:rsidRDefault="00AA7648" w:rsidP="00C60156">
      <w:pPr>
        <w:pStyle w:val="NoSpacing"/>
        <w:rPr>
          <w:rFonts w:ascii="Book Antiqua" w:hAnsi="Book Antiqua"/>
          <w:sz w:val="24"/>
          <w:szCs w:val="24"/>
        </w:rPr>
      </w:pPr>
    </w:p>
    <w:p w14:paraId="72A67B7B" w14:textId="27CB1589" w:rsidR="00AA7648" w:rsidRDefault="005A65BC" w:rsidP="00C60156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Gov. Greg Abb</w:t>
      </w:r>
      <w:r w:rsidR="00B059BA">
        <w:rPr>
          <w:rFonts w:ascii="Book Antiqua" w:hAnsi="Book Antiqua"/>
          <w:sz w:val="24"/>
          <w:szCs w:val="24"/>
        </w:rPr>
        <w:t>ott</w:t>
      </w:r>
    </w:p>
    <w:p w14:paraId="3E85BB8C" w14:textId="45C0FDB3" w:rsidR="00B059BA" w:rsidRDefault="00746299" w:rsidP="00C60156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P. O. Box </w:t>
      </w:r>
      <w:r w:rsidR="00321234">
        <w:rPr>
          <w:rFonts w:ascii="Book Antiqua" w:hAnsi="Book Antiqua"/>
          <w:sz w:val="24"/>
          <w:szCs w:val="24"/>
        </w:rPr>
        <w:t>12428</w:t>
      </w:r>
    </w:p>
    <w:p w14:paraId="4F0231F0" w14:textId="4F3E8C65" w:rsidR="00531A95" w:rsidRDefault="00531A95" w:rsidP="00C60156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Austin, TX 78701</w:t>
      </w:r>
    </w:p>
    <w:p w14:paraId="5D7BE0A8" w14:textId="77777777" w:rsidR="00571106" w:rsidRDefault="00571106" w:rsidP="00C60156">
      <w:pPr>
        <w:pStyle w:val="NoSpacing"/>
        <w:rPr>
          <w:rFonts w:ascii="Book Antiqua" w:hAnsi="Book Antiqua"/>
          <w:sz w:val="24"/>
          <w:szCs w:val="24"/>
        </w:rPr>
      </w:pPr>
    </w:p>
    <w:p w14:paraId="1AE0C405" w14:textId="345338AF" w:rsidR="00571106" w:rsidRDefault="00571106" w:rsidP="00C60156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Re:  Federal Government Corruption and Crimes</w:t>
      </w:r>
    </w:p>
    <w:p w14:paraId="12D552ED" w14:textId="77777777" w:rsidR="00571106" w:rsidRDefault="00571106" w:rsidP="00C60156">
      <w:pPr>
        <w:pStyle w:val="NoSpacing"/>
        <w:rPr>
          <w:rFonts w:ascii="Book Antiqua" w:hAnsi="Book Antiqua"/>
          <w:sz w:val="24"/>
          <w:szCs w:val="24"/>
        </w:rPr>
      </w:pPr>
    </w:p>
    <w:p w14:paraId="178AC514" w14:textId="75A82870" w:rsidR="00571106" w:rsidRPr="00FB367D" w:rsidRDefault="00571106" w:rsidP="00571106">
      <w:pPr>
        <w:pStyle w:val="NoSpacing"/>
        <w:spacing w:line="360" w:lineRule="auto"/>
        <w:jc w:val="both"/>
        <w:rPr>
          <w:rFonts w:ascii="Book Antiqua" w:hAnsi="Book Antiqua"/>
          <w:i/>
          <w:iCs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Dear Honorable Members of Congress</w:t>
      </w:r>
      <w:r w:rsidR="00FB367D">
        <w:rPr>
          <w:rFonts w:ascii="Book Antiqua" w:hAnsi="Book Antiqua"/>
          <w:sz w:val="24"/>
          <w:szCs w:val="24"/>
        </w:rPr>
        <w:t xml:space="preserve">, </w:t>
      </w:r>
      <w:r w:rsidR="00FB367D">
        <w:rPr>
          <w:rFonts w:ascii="Book Antiqua" w:hAnsi="Book Antiqua"/>
          <w:i/>
          <w:iCs/>
          <w:sz w:val="24"/>
          <w:szCs w:val="24"/>
        </w:rPr>
        <w:t>et al.:</w:t>
      </w:r>
    </w:p>
    <w:p w14:paraId="042D4386" w14:textId="457F6E92" w:rsidR="00571106" w:rsidRDefault="00571106" w:rsidP="00571106">
      <w:pPr>
        <w:pStyle w:val="NoSpacing"/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 xml:space="preserve">I am not an attorney; however, I have done a lot of research for lawyers and know a little about the manner the Justice Department operates.  </w:t>
      </w:r>
    </w:p>
    <w:p w14:paraId="57FE7EA3" w14:textId="1334A90D" w:rsidR="00571106" w:rsidRDefault="00571106" w:rsidP="00571106">
      <w:pPr>
        <w:pStyle w:val="NoSpacing"/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I have watched witness after witness appear before the committees and lie, lie</w:t>
      </w:r>
      <w:r w:rsidR="00AC3AE1">
        <w:rPr>
          <w:rFonts w:ascii="Book Antiqua" w:hAnsi="Book Antiqua"/>
          <w:sz w:val="24"/>
          <w:szCs w:val="24"/>
        </w:rPr>
        <w:t xml:space="preserve"> and </w:t>
      </w:r>
      <w:r w:rsidR="00BE4007">
        <w:rPr>
          <w:rFonts w:ascii="Book Antiqua" w:hAnsi="Book Antiqua"/>
          <w:sz w:val="24"/>
          <w:szCs w:val="24"/>
        </w:rPr>
        <w:t>m</w:t>
      </w:r>
      <w:r w:rsidR="00AC3AE1">
        <w:rPr>
          <w:rFonts w:ascii="Book Antiqua" w:hAnsi="Book Antiqua"/>
          <w:sz w:val="24"/>
          <w:szCs w:val="24"/>
        </w:rPr>
        <w:t>ore lies. And</w:t>
      </w:r>
      <w:r w:rsidR="00BE4007">
        <w:rPr>
          <w:rFonts w:ascii="Book Antiqua" w:hAnsi="Book Antiqua"/>
          <w:sz w:val="24"/>
          <w:szCs w:val="24"/>
        </w:rPr>
        <w:t xml:space="preserve"> </w:t>
      </w:r>
      <w:r w:rsidR="00AC3AE1">
        <w:rPr>
          <w:rFonts w:ascii="Book Antiqua" w:hAnsi="Book Antiqua"/>
          <w:sz w:val="24"/>
          <w:szCs w:val="24"/>
        </w:rPr>
        <w:t xml:space="preserve">obviously </w:t>
      </w:r>
      <w:r w:rsidR="00BE4007">
        <w:rPr>
          <w:rFonts w:ascii="Book Antiqua" w:hAnsi="Book Antiqua"/>
          <w:sz w:val="24"/>
          <w:szCs w:val="24"/>
        </w:rPr>
        <w:t xml:space="preserve">they </w:t>
      </w:r>
      <w:r w:rsidR="00AC3AE1">
        <w:rPr>
          <w:rFonts w:ascii="Book Antiqua" w:hAnsi="Book Antiqua"/>
          <w:sz w:val="24"/>
          <w:szCs w:val="24"/>
        </w:rPr>
        <w:t>believe they can do that with impunity because the Attorney General is NOT going to prosecute them.</w:t>
      </w:r>
    </w:p>
    <w:p w14:paraId="4878CEDA" w14:textId="665D935D" w:rsidR="00AC3AE1" w:rsidRDefault="00AC3AE1" w:rsidP="00571106">
      <w:pPr>
        <w:pStyle w:val="NoSpacing"/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I have considered what can be done to address this situation.  I believe I have a solution to the problem:  Swift impeachments!</w:t>
      </w:r>
    </w:p>
    <w:p w14:paraId="1150494E" w14:textId="78068CE3" w:rsidR="00AC3AE1" w:rsidRDefault="00AC3AE1" w:rsidP="00571106">
      <w:pPr>
        <w:pStyle w:val="NoSpacing"/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ab/>
        <w:t>Now, it is obvious that the Senate will not willingly convict.  Therefore, impeach the Senators that obstruct the impeachment trials.  I believe that if the obstructing Senators were already impeached by the House, they could NOT set as jurors in the Senate trials and therefore, the Republicans would have the 2/3 majority to convict.</w:t>
      </w:r>
    </w:p>
    <w:p w14:paraId="79FFCC8F" w14:textId="3BFD6CDE" w:rsidR="00AC3AE1" w:rsidRDefault="00AC3AE1" w:rsidP="00571106">
      <w:pPr>
        <w:pStyle w:val="NoSpacing"/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 xml:space="preserve">This extraordinary approach may sound like killing a fly with </w:t>
      </w:r>
      <w:r w:rsidR="00787D85">
        <w:rPr>
          <w:rFonts w:ascii="Book Antiqua" w:hAnsi="Book Antiqua"/>
          <w:sz w:val="24"/>
          <w:szCs w:val="24"/>
        </w:rPr>
        <w:t>sledgehammer</w:t>
      </w:r>
      <w:r>
        <w:rPr>
          <w:rFonts w:ascii="Book Antiqua" w:hAnsi="Book Antiqua"/>
          <w:sz w:val="24"/>
          <w:szCs w:val="24"/>
        </w:rPr>
        <w:t>, but the corruption and criminal activity runs so deep that I believe such strong action is not only justified but MANDATED.</w:t>
      </w:r>
    </w:p>
    <w:p w14:paraId="32C01D97" w14:textId="522F1AC7" w:rsidR="00F30DD7" w:rsidRDefault="00F30DD7" w:rsidP="00571106">
      <w:pPr>
        <w:pStyle w:val="NoSpacing"/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Senator Cruz has been giving the perjuring witnesses a hard ro</w:t>
      </w:r>
      <w:r w:rsidR="00B222C4">
        <w:rPr>
          <w:rFonts w:ascii="Book Antiqua" w:hAnsi="Book Antiqua"/>
          <w:sz w:val="24"/>
          <w:szCs w:val="24"/>
        </w:rPr>
        <w:t>w</w:t>
      </w:r>
      <w:r w:rsidR="0027798A">
        <w:rPr>
          <w:rFonts w:ascii="Book Antiqua" w:hAnsi="Book Antiqua"/>
          <w:sz w:val="24"/>
          <w:szCs w:val="24"/>
        </w:rPr>
        <w:t xml:space="preserve"> to </w:t>
      </w:r>
      <w:proofErr w:type="gramStart"/>
      <w:r w:rsidR="0027798A">
        <w:rPr>
          <w:rFonts w:ascii="Book Antiqua" w:hAnsi="Book Antiqua"/>
          <w:sz w:val="24"/>
          <w:szCs w:val="24"/>
        </w:rPr>
        <w:t>hoe</w:t>
      </w:r>
      <w:proofErr w:type="gramEnd"/>
      <w:r w:rsidR="0027798A">
        <w:rPr>
          <w:rFonts w:ascii="Book Antiqua" w:hAnsi="Book Antiqua"/>
          <w:sz w:val="24"/>
          <w:szCs w:val="24"/>
        </w:rPr>
        <w:t>, but the</w:t>
      </w:r>
      <w:r w:rsidR="006448BE">
        <w:rPr>
          <w:rFonts w:ascii="Book Antiqua" w:hAnsi="Book Antiqua"/>
          <w:sz w:val="24"/>
          <w:szCs w:val="24"/>
        </w:rPr>
        <w:t>y</w:t>
      </w:r>
      <w:r w:rsidR="0027798A">
        <w:rPr>
          <w:rFonts w:ascii="Book Antiqua" w:hAnsi="Book Antiqua"/>
          <w:sz w:val="24"/>
          <w:szCs w:val="24"/>
        </w:rPr>
        <w:t xml:space="preserve"> just lie, lie and lie</w:t>
      </w:r>
      <w:r w:rsidR="00F803B3">
        <w:rPr>
          <w:rFonts w:ascii="Book Antiqua" w:hAnsi="Book Antiqua"/>
          <w:sz w:val="24"/>
          <w:szCs w:val="24"/>
        </w:rPr>
        <w:t xml:space="preserve"> apparently believing that no legal consequences are forthcom</w:t>
      </w:r>
      <w:r w:rsidR="00974533">
        <w:rPr>
          <w:rFonts w:ascii="Book Antiqua" w:hAnsi="Book Antiqua"/>
          <w:sz w:val="24"/>
          <w:szCs w:val="24"/>
        </w:rPr>
        <w:t>ing because the DOJ will NOT prosecute.</w:t>
      </w:r>
      <w:r w:rsidR="00BE5CE4">
        <w:rPr>
          <w:rFonts w:ascii="Book Antiqua" w:hAnsi="Book Antiqua"/>
          <w:sz w:val="24"/>
          <w:szCs w:val="24"/>
        </w:rPr>
        <w:t xml:space="preserve">  Surely this criminal behavior cannot and must not be allowed</w:t>
      </w:r>
      <w:r w:rsidR="00CE322B">
        <w:rPr>
          <w:rFonts w:ascii="Book Antiqua" w:hAnsi="Book Antiqua"/>
          <w:sz w:val="24"/>
          <w:szCs w:val="24"/>
        </w:rPr>
        <w:t xml:space="preserve"> to continue</w:t>
      </w:r>
      <w:r w:rsidR="004819C0">
        <w:rPr>
          <w:rFonts w:ascii="Book Antiqua" w:hAnsi="Book Antiqua"/>
          <w:sz w:val="24"/>
          <w:szCs w:val="24"/>
        </w:rPr>
        <w:t>.</w:t>
      </w:r>
    </w:p>
    <w:p w14:paraId="1B37BFA8" w14:textId="24BFF2E4" w:rsidR="000456F5" w:rsidRPr="00FC726A" w:rsidRDefault="000456F5" w:rsidP="00571106">
      <w:pPr>
        <w:pStyle w:val="NoSpacing"/>
        <w:spacing w:line="360" w:lineRule="auto"/>
        <w:jc w:val="both"/>
        <w:rPr>
          <w:rFonts w:ascii="Book Antiqua" w:hAnsi="Book Antiqua"/>
          <w:i/>
          <w:iCs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9C56D0">
        <w:rPr>
          <w:rFonts w:ascii="Book Antiqua" w:hAnsi="Book Antiqua"/>
          <w:sz w:val="24"/>
          <w:szCs w:val="24"/>
        </w:rPr>
        <w:t>Nearly twenty-five percent of the new Congress’ term has run and</w:t>
      </w:r>
      <w:r w:rsidR="00C4406C">
        <w:rPr>
          <w:rFonts w:ascii="Book Antiqua" w:hAnsi="Book Antiqua"/>
          <w:sz w:val="24"/>
          <w:szCs w:val="24"/>
        </w:rPr>
        <w:t>, therefore, the Congress should be moving at breakneck spe</w:t>
      </w:r>
      <w:r w:rsidR="00B56CA0">
        <w:rPr>
          <w:rFonts w:ascii="Book Antiqua" w:hAnsi="Book Antiqua"/>
          <w:sz w:val="24"/>
          <w:szCs w:val="24"/>
        </w:rPr>
        <w:t>ed to enforce the law.  Dozens of</w:t>
      </w:r>
      <w:r w:rsidR="009061E6">
        <w:rPr>
          <w:rFonts w:ascii="Book Antiqua" w:hAnsi="Book Antiqua"/>
          <w:sz w:val="24"/>
          <w:szCs w:val="24"/>
        </w:rPr>
        <w:t xml:space="preserve"> bills of</w:t>
      </w:r>
      <w:r w:rsidR="00B56CA0">
        <w:rPr>
          <w:rFonts w:ascii="Book Antiqua" w:hAnsi="Book Antiqua"/>
          <w:sz w:val="24"/>
          <w:szCs w:val="24"/>
        </w:rPr>
        <w:t xml:space="preserve"> impeachment</w:t>
      </w:r>
      <w:r w:rsidR="009061E6">
        <w:rPr>
          <w:rFonts w:ascii="Book Antiqua" w:hAnsi="Book Antiqua"/>
          <w:sz w:val="24"/>
          <w:szCs w:val="24"/>
        </w:rPr>
        <w:t xml:space="preserve"> should have already been filed</w:t>
      </w:r>
      <w:r w:rsidR="00646608">
        <w:rPr>
          <w:rFonts w:ascii="Book Antiqua" w:hAnsi="Book Antiqua"/>
          <w:sz w:val="24"/>
          <w:szCs w:val="24"/>
        </w:rPr>
        <w:t xml:space="preserve"> against lying witnesses and the AG, FBI direc</w:t>
      </w:r>
      <w:r w:rsidR="00FC726A">
        <w:rPr>
          <w:rFonts w:ascii="Book Antiqua" w:hAnsi="Book Antiqua"/>
          <w:sz w:val="24"/>
          <w:szCs w:val="24"/>
        </w:rPr>
        <w:t xml:space="preserve">tor, </w:t>
      </w:r>
      <w:r w:rsidR="00FC726A">
        <w:rPr>
          <w:rFonts w:ascii="Book Antiqua" w:hAnsi="Book Antiqua"/>
          <w:i/>
          <w:iCs/>
          <w:sz w:val="24"/>
          <w:szCs w:val="24"/>
        </w:rPr>
        <w:t>et al.</w:t>
      </w:r>
    </w:p>
    <w:p w14:paraId="6F3EC6FC" w14:textId="56874B34" w:rsidR="00594F8F" w:rsidRDefault="00594F8F" w:rsidP="00571106">
      <w:pPr>
        <w:pStyle w:val="NoSpacing"/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 xml:space="preserve">Since </w:t>
      </w:r>
      <w:r w:rsidR="000D132A">
        <w:rPr>
          <w:rFonts w:ascii="Book Antiqua" w:hAnsi="Book Antiqua"/>
          <w:sz w:val="24"/>
          <w:szCs w:val="24"/>
        </w:rPr>
        <w:t xml:space="preserve">Biden is the chief promoter of the illegals and the </w:t>
      </w:r>
      <w:proofErr w:type="gramStart"/>
      <w:r w:rsidR="000D132A">
        <w:rPr>
          <w:rFonts w:ascii="Book Antiqua" w:hAnsi="Book Antiqua"/>
          <w:sz w:val="24"/>
          <w:szCs w:val="24"/>
        </w:rPr>
        <w:t>burden</w:t>
      </w:r>
      <w:proofErr w:type="gramEnd"/>
      <w:r w:rsidR="000D132A">
        <w:rPr>
          <w:rFonts w:ascii="Book Antiqua" w:hAnsi="Book Antiqua"/>
          <w:sz w:val="24"/>
          <w:szCs w:val="24"/>
        </w:rPr>
        <w:t xml:space="preserve"> they are placing on the ci</w:t>
      </w:r>
      <w:r w:rsidR="00AC0DAA">
        <w:rPr>
          <w:rFonts w:ascii="Book Antiqua" w:hAnsi="Book Antiqua"/>
          <w:sz w:val="24"/>
          <w:szCs w:val="24"/>
        </w:rPr>
        <w:t xml:space="preserve">tes and states, I believe the Governor of Texas should ship as </w:t>
      </w:r>
      <w:r w:rsidR="005157A5">
        <w:rPr>
          <w:rFonts w:ascii="Book Antiqua" w:hAnsi="Book Antiqua"/>
          <w:sz w:val="24"/>
          <w:szCs w:val="24"/>
        </w:rPr>
        <w:t>many as possible to Washington, D.C. and the White House lawn should be a</w:t>
      </w:r>
      <w:r w:rsidR="00BE3496">
        <w:rPr>
          <w:rFonts w:ascii="Book Antiqua" w:hAnsi="Book Antiqua"/>
          <w:sz w:val="24"/>
          <w:szCs w:val="24"/>
        </w:rPr>
        <w:t xml:space="preserve"> tent city for the illegals.</w:t>
      </w:r>
      <w:r w:rsidR="00475EBA">
        <w:rPr>
          <w:rFonts w:ascii="Book Antiqua" w:hAnsi="Book Antiqua"/>
          <w:sz w:val="24"/>
          <w:szCs w:val="24"/>
        </w:rPr>
        <w:t xml:space="preserve">  This way Biden could not hide from the reality of the problem.</w:t>
      </w:r>
    </w:p>
    <w:p w14:paraId="44BA0F15" w14:textId="647C7621" w:rsidR="001E0990" w:rsidRDefault="00566E02" w:rsidP="00571106">
      <w:pPr>
        <w:pStyle w:val="NoSpacing"/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The Senate should be more careful of whom it confirms as federal judges.  I have had my own experiences with corrupt state and federal judges</w:t>
      </w:r>
      <w:r w:rsidR="006F43C6">
        <w:rPr>
          <w:rFonts w:ascii="Book Antiqua" w:hAnsi="Book Antiqua"/>
          <w:sz w:val="24"/>
          <w:szCs w:val="24"/>
        </w:rPr>
        <w:t xml:space="preserve"> to the tune of a $2.5 million theft</w:t>
      </w:r>
      <w:r w:rsidR="00BC5995">
        <w:rPr>
          <w:rFonts w:ascii="Book Antiqua" w:hAnsi="Book Antiqua"/>
          <w:sz w:val="24"/>
          <w:szCs w:val="24"/>
        </w:rPr>
        <w:t xml:space="preserve"> and </w:t>
      </w:r>
      <w:r w:rsidR="008F6DA9">
        <w:rPr>
          <w:rFonts w:ascii="Book Antiqua" w:hAnsi="Book Antiqua"/>
          <w:sz w:val="24"/>
          <w:szCs w:val="24"/>
        </w:rPr>
        <w:t>embezzlement because judges violated statutory and case law at both the state and federal levels</w:t>
      </w:r>
      <w:r w:rsidR="00767649">
        <w:rPr>
          <w:rFonts w:ascii="Book Antiqua" w:hAnsi="Book Antiqua"/>
          <w:sz w:val="24"/>
          <w:szCs w:val="24"/>
        </w:rPr>
        <w:t>.  Only one state employee was fired for committing more than fifty criminal acts but never fired</w:t>
      </w:r>
      <w:r w:rsidR="00642A97">
        <w:rPr>
          <w:rFonts w:ascii="Book Antiqua" w:hAnsi="Book Antiqua"/>
          <w:sz w:val="24"/>
          <w:szCs w:val="24"/>
        </w:rPr>
        <w:t xml:space="preserve">, and if she told the truth in </w:t>
      </w:r>
      <w:proofErr w:type="gramStart"/>
      <w:r w:rsidR="00642A97">
        <w:rPr>
          <w:rFonts w:ascii="Book Antiqua" w:hAnsi="Book Antiqua"/>
          <w:sz w:val="24"/>
          <w:szCs w:val="24"/>
        </w:rPr>
        <w:t>court</w:t>
      </w:r>
      <w:proofErr w:type="gramEnd"/>
      <w:r w:rsidR="00642A97">
        <w:rPr>
          <w:rFonts w:ascii="Book Antiqua" w:hAnsi="Book Antiqua"/>
          <w:sz w:val="24"/>
          <w:szCs w:val="24"/>
        </w:rPr>
        <w:t xml:space="preserve"> she </w:t>
      </w:r>
      <w:proofErr w:type="gramStart"/>
      <w:r w:rsidR="00642A97">
        <w:rPr>
          <w:rFonts w:ascii="Book Antiqua" w:hAnsi="Book Antiqua"/>
          <w:sz w:val="24"/>
          <w:szCs w:val="24"/>
        </w:rPr>
        <w:t>had</w:t>
      </w:r>
      <w:proofErr w:type="gramEnd"/>
      <w:r w:rsidR="00642A97">
        <w:rPr>
          <w:rFonts w:ascii="Book Antiqua" w:hAnsi="Book Antiqua"/>
          <w:sz w:val="24"/>
          <w:szCs w:val="24"/>
        </w:rPr>
        <w:t xml:space="preserve"> blown through about $1 million of our money in nine months’ time.</w:t>
      </w:r>
      <w:r w:rsidR="004F304C">
        <w:rPr>
          <w:rFonts w:ascii="Book Antiqua" w:hAnsi="Book Antiqua"/>
          <w:sz w:val="24"/>
          <w:szCs w:val="24"/>
        </w:rPr>
        <w:t xml:space="preserve">  State and federal judges thumbed their noses at my complaints</w:t>
      </w:r>
      <w:r w:rsidR="00087555">
        <w:rPr>
          <w:rFonts w:ascii="Book Antiqua" w:hAnsi="Book Antiqua"/>
          <w:sz w:val="24"/>
          <w:szCs w:val="24"/>
        </w:rPr>
        <w:t>. And the chief judge of the Sixth</w:t>
      </w:r>
      <w:r w:rsidR="008422A6">
        <w:rPr>
          <w:rFonts w:ascii="Book Antiqua" w:hAnsi="Book Antiqua"/>
          <w:sz w:val="24"/>
          <w:szCs w:val="24"/>
        </w:rPr>
        <w:t xml:space="preserve"> Circuit set on the panel assigned to address the corruption</w:t>
      </w:r>
      <w:r w:rsidR="00581848">
        <w:rPr>
          <w:rFonts w:ascii="Book Antiqua" w:hAnsi="Book Antiqua"/>
          <w:sz w:val="24"/>
          <w:szCs w:val="24"/>
        </w:rPr>
        <w:t xml:space="preserve"> of other judges including himself.  In fact, he sat </w:t>
      </w:r>
      <w:r w:rsidR="00C00C84">
        <w:rPr>
          <w:rFonts w:ascii="Book Antiqua" w:hAnsi="Book Antiqua"/>
          <w:sz w:val="24"/>
          <w:szCs w:val="24"/>
        </w:rPr>
        <w:t>as a judge on his own case.  WOW!</w:t>
      </w:r>
      <w:r w:rsidR="00556616">
        <w:rPr>
          <w:rFonts w:ascii="Book Antiqua" w:hAnsi="Book Antiqua"/>
          <w:sz w:val="24"/>
          <w:szCs w:val="24"/>
        </w:rPr>
        <w:t xml:space="preserve">  If anybody is interested, the state employee was Patricia </w:t>
      </w:r>
      <w:proofErr w:type="gramStart"/>
      <w:r w:rsidR="00556616">
        <w:rPr>
          <w:rFonts w:ascii="Book Antiqua" w:hAnsi="Book Antiqua"/>
          <w:sz w:val="24"/>
          <w:szCs w:val="24"/>
        </w:rPr>
        <w:t>Wiley</w:t>
      </w:r>
      <w:proofErr w:type="gramEnd"/>
      <w:r w:rsidR="00556616">
        <w:rPr>
          <w:rFonts w:ascii="Book Antiqua" w:hAnsi="Book Antiqua"/>
          <w:sz w:val="24"/>
          <w:szCs w:val="24"/>
        </w:rPr>
        <w:t xml:space="preserve"> and the records are in the KY Personnel Cabinet</w:t>
      </w:r>
      <w:r w:rsidR="0054028F">
        <w:rPr>
          <w:rFonts w:ascii="Book Antiqua" w:hAnsi="Book Antiqua"/>
          <w:sz w:val="24"/>
          <w:szCs w:val="24"/>
        </w:rPr>
        <w:t xml:space="preserve">.  I went to the FBI twice and the </w:t>
      </w:r>
      <w:r w:rsidR="0054028F">
        <w:rPr>
          <w:rFonts w:ascii="Book Antiqua" w:hAnsi="Book Antiqua"/>
          <w:sz w:val="24"/>
          <w:szCs w:val="24"/>
        </w:rPr>
        <w:lastRenderedPageBreak/>
        <w:t>U.S. Attorney once</w:t>
      </w:r>
      <w:r w:rsidR="00532AF1">
        <w:rPr>
          <w:rFonts w:ascii="Book Antiqua" w:hAnsi="Book Antiqua"/>
          <w:sz w:val="24"/>
          <w:szCs w:val="24"/>
        </w:rPr>
        <w:t xml:space="preserve"> and achieved nothing.  Later, the Chief Judge for the Eastern District of KY</w:t>
      </w:r>
      <w:r w:rsidR="00CF7D9A">
        <w:rPr>
          <w:rFonts w:ascii="Book Antiqua" w:hAnsi="Book Antiqua"/>
          <w:sz w:val="24"/>
          <w:szCs w:val="24"/>
        </w:rPr>
        <w:t xml:space="preserve"> forwarded information to the U.S. Attorney and KY Bar Assoc.  </w:t>
      </w:r>
      <w:proofErr w:type="gramStart"/>
      <w:r w:rsidR="00CF7D9A">
        <w:rPr>
          <w:rFonts w:ascii="Book Antiqua" w:hAnsi="Book Antiqua"/>
          <w:sz w:val="24"/>
          <w:szCs w:val="24"/>
        </w:rPr>
        <w:t>no</w:t>
      </w:r>
      <w:proofErr w:type="gramEnd"/>
      <w:r w:rsidR="00CF7D9A">
        <w:rPr>
          <w:rFonts w:ascii="Book Antiqua" w:hAnsi="Book Antiqua"/>
          <w:sz w:val="24"/>
          <w:szCs w:val="24"/>
        </w:rPr>
        <w:t xml:space="preserve"> action taken.</w:t>
      </w:r>
      <w:r w:rsidR="00C324A0">
        <w:rPr>
          <w:rFonts w:ascii="Book Antiqua" w:hAnsi="Book Antiqua"/>
          <w:sz w:val="24"/>
          <w:szCs w:val="24"/>
        </w:rPr>
        <w:t xml:space="preserve">  In KY there are plenty of government officials that are above the law and </w:t>
      </w:r>
      <w:r w:rsidR="008135E3">
        <w:rPr>
          <w:rFonts w:ascii="Book Antiqua" w:hAnsi="Book Antiqua"/>
          <w:sz w:val="24"/>
          <w:szCs w:val="24"/>
        </w:rPr>
        <w:t xml:space="preserve">never held </w:t>
      </w:r>
      <w:r w:rsidR="0088308B">
        <w:rPr>
          <w:rFonts w:ascii="Book Antiqua" w:hAnsi="Book Antiqua"/>
          <w:sz w:val="24"/>
          <w:szCs w:val="24"/>
        </w:rPr>
        <w:t>accountable</w:t>
      </w:r>
      <w:r w:rsidR="008135E3">
        <w:rPr>
          <w:rFonts w:ascii="Book Antiqua" w:hAnsi="Book Antiqua"/>
          <w:sz w:val="24"/>
          <w:szCs w:val="24"/>
        </w:rPr>
        <w:t>.</w:t>
      </w:r>
    </w:p>
    <w:p w14:paraId="04D978B7" w14:textId="5006C737" w:rsidR="00140332" w:rsidRDefault="00140332" w:rsidP="00571106">
      <w:pPr>
        <w:pStyle w:val="NoSpacing"/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 xml:space="preserve">I guess it is not a big deal since the elderly and disabled are </w:t>
      </w:r>
      <w:r w:rsidR="00CB1D0E">
        <w:rPr>
          <w:rFonts w:ascii="Book Antiqua" w:hAnsi="Book Antiqua"/>
          <w:sz w:val="24"/>
          <w:szCs w:val="24"/>
        </w:rPr>
        <w:t>scammed</w:t>
      </w:r>
      <w:r w:rsidR="00A55465">
        <w:rPr>
          <w:rFonts w:ascii="Book Antiqua" w:hAnsi="Book Antiqua"/>
          <w:sz w:val="24"/>
          <w:szCs w:val="24"/>
        </w:rPr>
        <w:t xml:space="preserve"> </w:t>
      </w:r>
      <w:r w:rsidR="00CB1D0E">
        <w:rPr>
          <w:rFonts w:ascii="Book Antiqua" w:hAnsi="Book Antiqua"/>
          <w:sz w:val="24"/>
          <w:szCs w:val="24"/>
        </w:rPr>
        <w:t>out of $3 billion per year according to the Senate’s Special Committee on Aging</w:t>
      </w:r>
      <w:r w:rsidR="00BA115A">
        <w:rPr>
          <w:rFonts w:ascii="Book Antiqua" w:hAnsi="Book Antiqua"/>
          <w:sz w:val="24"/>
          <w:szCs w:val="24"/>
        </w:rPr>
        <w:t xml:space="preserve"> and few</w:t>
      </w:r>
      <w:r w:rsidR="006C1B77">
        <w:rPr>
          <w:rFonts w:ascii="Book Antiqua" w:hAnsi="Book Antiqua"/>
          <w:sz w:val="24"/>
          <w:szCs w:val="24"/>
        </w:rPr>
        <w:t xml:space="preserve"> victims</w:t>
      </w:r>
      <w:r w:rsidR="00BA115A">
        <w:rPr>
          <w:rFonts w:ascii="Book Antiqua" w:hAnsi="Book Antiqua"/>
          <w:sz w:val="24"/>
          <w:szCs w:val="24"/>
        </w:rPr>
        <w:t xml:space="preserve"> get justice.</w:t>
      </w:r>
    </w:p>
    <w:p w14:paraId="352DDB3E" w14:textId="46F0E806" w:rsidR="00A113AA" w:rsidRDefault="00A113AA" w:rsidP="00571106">
      <w:pPr>
        <w:pStyle w:val="NoSpacing"/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Thank you for your consideration</w:t>
      </w:r>
      <w:r w:rsidR="00493D38">
        <w:rPr>
          <w:rFonts w:ascii="Book Antiqua" w:hAnsi="Book Antiqua"/>
          <w:sz w:val="24"/>
          <w:szCs w:val="24"/>
        </w:rPr>
        <w:t>.</w:t>
      </w:r>
    </w:p>
    <w:p w14:paraId="1E70AB35" w14:textId="77777777" w:rsidR="00493D38" w:rsidRDefault="00493D38" w:rsidP="00571106">
      <w:pPr>
        <w:pStyle w:val="NoSpacing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2FC35FEC" w14:textId="0F044841" w:rsidR="00493D38" w:rsidRDefault="00493D38" w:rsidP="00571106">
      <w:pPr>
        <w:pStyle w:val="NoSpacing"/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Respectfully,</w:t>
      </w:r>
    </w:p>
    <w:p w14:paraId="757B96C1" w14:textId="77777777" w:rsidR="00493D38" w:rsidRDefault="00493D38" w:rsidP="00571106">
      <w:pPr>
        <w:pStyle w:val="NoSpacing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156236EF" w14:textId="118055F5" w:rsidR="00493D38" w:rsidRDefault="00493D38" w:rsidP="00571106">
      <w:pPr>
        <w:pStyle w:val="NoSpacing"/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Art Anderson</w:t>
      </w:r>
    </w:p>
    <w:p w14:paraId="3CF5D574" w14:textId="625BA2B2" w:rsidR="00493D38" w:rsidRDefault="00493D38" w:rsidP="00571106">
      <w:pPr>
        <w:pStyle w:val="NoSpacing"/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5E47DC">
        <w:rPr>
          <w:rFonts w:ascii="Book Antiqua" w:hAnsi="Book Antiqua"/>
          <w:sz w:val="24"/>
          <w:szCs w:val="24"/>
        </w:rPr>
        <w:t>a</w:t>
      </w:r>
      <w:r>
        <w:rPr>
          <w:rFonts w:ascii="Book Antiqua" w:hAnsi="Book Antiqua"/>
          <w:sz w:val="24"/>
          <w:szCs w:val="24"/>
        </w:rPr>
        <w:t>rtanderson82@gm</w:t>
      </w:r>
      <w:r w:rsidR="005E47DC">
        <w:rPr>
          <w:rFonts w:ascii="Book Antiqua" w:hAnsi="Book Antiqua"/>
          <w:sz w:val="24"/>
          <w:szCs w:val="24"/>
        </w:rPr>
        <w:t>ail.com</w:t>
      </w:r>
    </w:p>
    <w:p w14:paraId="6AF77504" w14:textId="325115A3" w:rsidR="0088308B" w:rsidRDefault="0088308B" w:rsidP="00571106">
      <w:pPr>
        <w:pStyle w:val="NoSpacing"/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</w:p>
    <w:p w14:paraId="71F1DA7B" w14:textId="77777777" w:rsidR="008135E3" w:rsidRDefault="008135E3" w:rsidP="00571106">
      <w:pPr>
        <w:pStyle w:val="NoSpacing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6977DCF4" w14:textId="6CBCA88E" w:rsidR="00EF5717" w:rsidRDefault="00E40842" w:rsidP="00571106">
      <w:pPr>
        <w:pStyle w:val="NoSpacing"/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</w:p>
    <w:p w14:paraId="52D41DA1" w14:textId="2E818414" w:rsidR="00A42101" w:rsidRDefault="00A42101" w:rsidP="00571106">
      <w:pPr>
        <w:pStyle w:val="NoSpacing"/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</w:p>
    <w:p w14:paraId="4A853A30" w14:textId="77777777" w:rsidR="00C60156" w:rsidRPr="00C60156" w:rsidRDefault="00C60156" w:rsidP="00C60156">
      <w:pPr>
        <w:pStyle w:val="NoSpacing"/>
        <w:rPr>
          <w:rFonts w:ascii="Book Antiqua" w:hAnsi="Book Antiqua"/>
          <w:sz w:val="24"/>
          <w:szCs w:val="24"/>
        </w:rPr>
      </w:pPr>
    </w:p>
    <w:sectPr w:rsidR="00C60156" w:rsidRPr="00C6015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23736" w14:textId="77777777" w:rsidR="005E47DC" w:rsidRDefault="005E47DC" w:rsidP="005E47DC">
      <w:pPr>
        <w:spacing w:after="0" w:line="240" w:lineRule="auto"/>
      </w:pPr>
      <w:r>
        <w:separator/>
      </w:r>
    </w:p>
  </w:endnote>
  <w:endnote w:type="continuationSeparator" w:id="0">
    <w:p w14:paraId="501E28C3" w14:textId="77777777" w:rsidR="005E47DC" w:rsidRDefault="005E47DC" w:rsidP="005E4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09837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73EF70" w14:textId="170CE28E" w:rsidR="005E47DC" w:rsidRDefault="005E47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8580FB" w14:textId="77777777" w:rsidR="005E47DC" w:rsidRDefault="005E47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70B99" w14:textId="77777777" w:rsidR="005E47DC" w:rsidRDefault="005E47DC" w:rsidP="005E47DC">
      <w:pPr>
        <w:spacing w:after="0" w:line="240" w:lineRule="auto"/>
      </w:pPr>
      <w:r>
        <w:separator/>
      </w:r>
    </w:p>
  </w:footnote>
  <w:footnote w:type="continuationSeparator" w:id="0">
    <w:p w14:paraId="1FCD5E84" w14:textId="77777777" w:rsidR="005E47DC" w:rsidRDefault="005E47DC" w:rsidP="005E47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156"/>
    <w:rsid w:val="000456F5"/>
    <w:rsid w:val="00087555"/>
    <w:rsid w:val="000D132A"/>
    <w:rsid w:val="00140332"/>
    <w:rsid w:val="001E0990"/>
    <w:rsid w:val="0027798A"/>
    <w:rsid w:val="00321234"/>
    <w:rsid w:val="00475EBA"/>
    <w:rsid w:val="004819C0"/>
    <w:rsid w:val="00493D38"/>
    <w:rsid w:val="004A1EB7"/>
    <w:rsid w:val="004F304C"/>
    <w:rsid w:val="005157A5"/>
    <w:rsid w:val="005255BF"/>
    <w:rsid w:val="00531A95"/>
    <w:rsid w:val="00532AF1"/>
    <w:rsid w:val="0054028F"/>
    <w:rsid w:val="005532AF"/>
    <w:rsid w:val="00556616"/>
    <w:rsid w:val="0056238C"/>
    <w:rsid w:val="00566E02"/>
    <w:rsid w:val="00571106"/>
    <w:rsid w:val="00581848"/>
    <w:rsid w:val="00594F8F"/>
    <w:rsid w:val="005A65BC"/>
    <w:rsid w:val="005E47DC"/>
    <w:rsid w:val="00642A97"/>
    <w:rsid w:val="006448BE"/>
    <w:rsid w:val="00646608"/>
    <w:rsid w:val="006568FE"/>
    <w:rsid w:val="006C1B77"/>
    <w:rsid w:val="006F43C6"/>
    <w:rsid w:val="00746299"/>
    <w:rsid w:val="00767649"/>
    <w:rsid w:val="00787D85"/>
    <w:rsid w:val="008135E3"/>
    <w:rsid w:val="008422A6"/>
    <w:rsid w:val="0088308B"/>
    <w:rsid w:val="008F6DA9"/>
    <w:rsid w:val="009061E6"/>
    <w:rsid w:val="00974533"/>
    <w:rsid w:val="009C56D0"/>
    <w:rsid w:val="00A113AA"/>
    <w:rsid w:val="00A42101"/>
    <w:rsid w:val="00A55465"/>
    <w:rsid w:val="00AA7648"/>
    <w:rsid w:val="00AC0DAA"/>
    <w:rsid w:val="00AC3AE1"/>
    <w:rsid w:val="00B059BA"/>
    <w:rsid w:val="00B222C4"/>
    <w:rsid w:val="00B56CA0"/>
    <w:rsid w:val="00BA115A"/>
    <w:rsid w:val="00BC5995"/>
    <w:rsid w:val="00BE3496"/>
    <w:rsid w:val="00BE4007"/>
    <w:rsid w:val="00BE5CE4"/>
    <w:rsid w:val="00C00C84"/>
    <w:rsid w:val="00C25ABA"/>
    <w:rsid w:val="00C324A0"/>
    <w:rsid w:val="00C4406C"/>
    <w:rsid w:val="00C60156"/>
    <w:rsid w:val="00CB1D0E"/>
    <w:rsid w:val="00CE322B"/>
    <w:rsid w:val="00CF1B94"/>
    <w:rsid w:val="00CF7D9A"/>
    <w:rsid w:val="00D10302"/>
    <w:rsid w:val="00D83887"/>
    <w:rsid w:val="00E40842"/>
    <w:rsid w:val="00E75F1E"/>
    <w:rsid w:val="00EF5717"/>
    <w:rsid w:val="00F30DD7"/>
    <w:rsid w:val="00F633A9"/>
    <w:rsid w:val="00F64C97"/>
    <w:rsid w:val="00F803B3"/>
    <w:rsid w:val="00FB367D"/>
    <w:rsid w:val="00FC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72397"/>
  <w15:chartTrackingRefBased/>
  <w15:docId w15:val="{5888A29E-F9B6-4F94-B841-2FD3E820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015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E4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7DC"/>
  </w:style>
  <w:style w:type="paragraph" w:styleId="Footer">
    <w:name w:val="footer"/>
    <w:basedOn w:val="Normal"/>
    <w:link w:val="FooterChar"/>
    <w:uiPriority w:val="99"/>
    <w:unhideWhenUsed/>
    <w:rsid w:val="005E4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Anderson</dc:creator>
  <cp:keywords/>
  <dc:description/>
  <cp:lastModifiedBy>Anderson Anderson</cp:lastModifiedBy>
  <cp:revision>2</cp:revision>
  <dcterms:created xsi:type="dcterms:W3CDTF">2023-05-11T21:44:00Z</dcterms:created>
  <dcterms:modified xsi:type="dcterms:W3CDTF">2023-05-11T21:44:00Z</dcterms:modified>
</cp:coreProperties>
</file>